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7E" w:rsidRPr="0064297E" w:rsidRDefault="0064297E" w:rsidP="00642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97E">
        <w:rPr>
          <w:rFonts w:ascii="Times New Roman" w:hAnsi="Times New Roman" w:cs="Times New Roman"/>
          <w:sz w:val="28"/>
          <w:szCs w:val="28"/>
        </w:rPr>
        <w:t>Справка о планируемых изменениях КИМ основного государственного экзамена (ОГЭ) в 2016 году</w:t>
      </w:r>
    </w:p>
    <w:p w:rsidR="0064297E" w:rsidRPr="0064297E" w:rsidRDefault="0064297E" w:rsidP="006429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66B6" w:rsidRPr="0064297E" w:rsidRDefault="0064297E" w:rsidP="0064297E">
      <w:pPr>
        <w:jc w:val="both"/>
        <w:rPr>
          <w:rFonts w:ascii="Times New Roman" w:hAnsi="Times New Roman" w:cs="Times New Roman"/>
          <w:sz w:val="28"/>
          <w:szCs w:val="28"/>
        </w:rPr>
      </w:pPr>
      <w:r w:rsidRPr="0064297E">
        <w:rPr>
          <w:rFonts w:ascii="Times New Roman" w:hAnsi="Times New Roman" w:cs="Times New Roman"/>
          <w:sz w:val="28"/>
          <w:szCs w:val="28"/>
        </w:rPr>
        <w:t>Русский язык, Биология, Химия, Литература, Информатика и ИКТ – изменений нет. История, Обществознание, География – содержательных изменений нет. Изменен порядок следования нескольких заданий части 1 Математика - содержательных изменений нет. Скорректирована система оценивания заданий 22, 23, 25, 26 (максимальный балл за выполнение каждого из них – 2). Максимальный первичный балл за выполнение всей работы снижен с 38 до 32. Иностранные языки - принципиальные изменения в устной части (в письменной части изменений нет). Устная часть экзамена приведена в соответствие с концепцией и технологией проведения устной части ЕГЭ. Физика – существенные изменения. Общее количество заданий уменьшено до 26, при этом увеличено до восьми количество заданий с кратким ответом. Максимальный балл за верное выполнение всей работы не изменился и составляет 40 баллов (не изменилось также и распределение баллов за задания разного уровня сложности)</w:t>
      </w:r>
    </w:p>
    <w:sectPr w:rsidR="00D966B6" w:rsidRPr="0064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89"/>
    <w:rsid w:val="0064297E"/>
    <w:rsid w:val="007B4E89"/>
    <w:rsid w:val="00960DDB"/>
    <w:rsid w:val="00A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2015-11-10T07:46:00Z</dcterms:created>
  <dcterms:modified xsi:type="dcterms:W3CDTF">2015-11-10T07:46:00Z</dcterms:modified>
</cp:coreProperties>
</file>